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B5" w:rsidRPr="00ED2F1A" w:rsidRDefault="00B352B5" w:rsidP="00B352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1A">
        <w:rPr>
          <w:rFonts w:ascii="Times New Roman" w:hAnsi="Times New Roman" w:cs="Times New Roman"/>
          <w:b/>
          <w:sz w:val="24"/>
          <w:szCs w:val="24"/>
        </w:rPr>
        <w:t>Закон Иркутской области</w:t>
      </w:r>
    </w:p>
    <w:p w:rsidR="00B352B5" w:rsidRPr="00ED2F1A" w:rsidRDefault="00B352B5" w:rsidP="00B352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B5" w:rsidRPr="00ED2F1A" w:rsidRDefault="00B352B5" w:rsidP="00B352B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D2F1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D2F1A">
        <w:rPr>
          <w:rFonts w:ascii="Times New Roman" w:hAnsi="Times New Roman" w:cs="Times New Roman"/>
          <w:b/>
          <w:sz w:val="24"/>
          <w:szCs w:val="24"/>
        </w:rPr>
        <w:t xml:space="preserve">.2022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№6</w:t>
      </w:r>
      <w:r w:rsidRPr="00ED2F1A">
        <w:rPr>
          <w:rFonts w:ascii="Times New Roman" w:hAnsi="Times New Roman" w:cs="Times New Roman"/>
          <w:b/>
          <w:sz w:val="24"/>
          <w:szCs w:val="24"/>
        </w:rPr>
        <w:t>2-оз</w:t>
      </w:r>
    </w:p>
    <w:p w:rsidR="00B352B5" w:rsidRPr="00ED2F1A" w:rsidRDefault="00B352B5" w:rsidP="00B352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B5" w:rsidRPr="00ED2F1A" w:rsidRDefault="00B352B5" w:rsidP="00B352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1A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 1 статьи 4(2)</w:t>
      </w:r>
      <w:r w:rsidRPr="00ED2F1A">
        <w:rPr>
          <w:rFonts w:ascii="Times New Roman" w:hAnsi="Times New Roman" w:cs="Times New Roman"/>
          <w:b/>
          <w:sz w:val="24"/>
          <w:szCs w:val="24"/>
        </w:rPr>
        <w:t xml:space="preserve"> Закон Иркутской области</w:t>
      </w:r>
    </w:p>
    <w:p w:rsidR="00B352B5" w:rsidRPr="00ED2F1A" w:rsidRDefault="00B352B5" w:rsidP="00B352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1A">
        <w:rPr>
          <w:rFonts w:ascii="Times New Roman" w:hAnsi="Times New Roman" w:cs="Times New Roman"/>
          <w:b/>
          <w:sz w:val="24"/>
          <w:szCs w:val="24"/>
        </w:rPr>
        <w:t>«Об особенностях налогообложения при применении упрощенной системы налогообложения»</w:t>
      </w:r>
    </w:p>
    <w:p w:rsidR="00B352B5" w:rsidRPr="00B352B5" w:rsidRDefault="00B352B5" w:rsidP="00B352B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47208" w:rsidRPr="00B352B5" w:rsidRDefault="0024720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52B5">
        <w:rPr>
          <w:rFonts w:ascii="Times New Roman" w:hAnsi="Times New Roman" w:cs="Times New Roman"/>
          <w:sz w:val="24"/>
          <w:szCs w:val="24"/>
        </w:rPr>
        <w:t>Статья 1</w:t>
      </w:r>
    </w:p>
    <w:p w:rsidR="00247208" w:rsidRPr="00B352B5" w:rsidRDefault="00247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7208" w:rsidRPr="00B352B5" w:rsidRDefault="0024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2B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>
        <w:r w:rsidRPr="00B352B5">
          <w:rPr>
            <w:rFonts w:ascii="Times New Roman" w:hAnsi="Times New Roman" w:cs="Times New Roman"/>
            <w:sz w:val="24"/>
            <w:szCs w:val="24"/>
          </w:rPr>
          <w:t>часть 1 статьи 4(2)</w:t>
        </w:r>
      </w:hyperlink>
      <w:r w:rsidRPr="00B352B5">
        <w:rPr>
          <w:rFonts w:ascii="Times New Roman" w:hAnsi="Times New Roman" w:cs="Times New Roman"/>
          <w:sz w:val="24"/>
          <w:szCs w:val="24"/>
        </w:rPr>
        <w:t xml:space="preserve"> Закона Иркутской о</w:t>
      </w:r>
      <w:r w:rsidR="006801F4">
        <w:rPr>
          <w:rFonts w:ascii="Times New Roman" w:hAnsi="Times New Roman" w:cs="Times New Roman"/>
          <w:sz w:val="24"/>
          <w:szCs w:val="24"/>
        </w:rPr>
        <w:t>бласти от 30 ноября 2015 года 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112-ОЗ </w:t>
      </w:r>
      <w:r w:rsidR="006801F4">
        <w:rPr>
          <w:rFonts w:ascii="Times New Roman" w:hAnsi="Times New Roman" w:cs="Times New Roman"/>
          <w:sz w:val="24"/>
          <w:szCs w:val="24"/>
        </w:rPr>
        <w:t>«</w:t>
      </w:r>
      <w:r w:rsidRPr="00B352B5">
        <w:rPr>
          <w:rFonts w:ascii="Times New Roman" w:hAnsi="Times New Roman" w:cs="Times New Roman"/>
          <w:sz w:val="24"/>
          <w:szCs w:val="24"/>
        </w:rPr>
        <w:t>Об особенностях налогообложения при применении упрощенной системы налогообложения</w:t>
      </w:r>
      <w:r w:rsidR="006801F4">
        <w:rPr>
          <w:rFonts w:ascii="Times New Roman" w:hAnsi="Times New Roman" w:cs="Times New Roman"/>
          <w:sz w:val="24"/>
          <w:szCs w:val="24"/>
        </w:rPr>
        <w:t>»</w:t>
      </w:r>
      <w:r w:rsidRPr="00B352B5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2015,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31; 2016,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35, т. 1,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43; 2017,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51,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53; 2020,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36; 2021,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48; 2022, </w:t>
      </w:r>
      <w:r w:rsidR="006801F4">
        <w:rPr>
          <w:rFonts w:ascii="Times New Roman" w:hAnsi="Times New Roman" w:cs="Times New Roman"/>
          <w:sz w:val="24"/>
          <w:szCs w:val="24"/>
        </w:rPr>
        <w:t>№</w:t>
      </w:r>
      <w:r w:rsidRPr="00B352B5">
        <w:rPr>
          <w:rFonts w:ascii="Times New Roman" w:hAnsi="Times New Roman" w:cs="Times New Roman"/>
          <w:sz w:val="24"/>
          <w:szCs w:val="24"/>
        </w:rPr>
        <w:t xml:space="preserve">57, т. 1) изменение, изложив </w:t>
      </w:r>
      <w:hyperlink r:id="rId6">
        <w:r w:rsidRPr="00B352B5">
          <w:rPr>
            <w:rFonts w:ascii="Times New Roman" w:hAnsi="Times New Roman" w:cs="Times New Roman"/>
            <w:sz w:val="24"/>
            <w:szCs w:val="24"/>
          </w:rPr>
          <w:t>пункт 1</w:t>
        </w:r>
      </w:hyperlink>
      <w:r w:rsidRPr="00B352B5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247208" w:rsidRPr="00B352B5" w:rsidRDefault="006801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1) </w:t>
      </w:r>
      <w:hyperlink r:id="rId7">
        <w:r w:rsidR="00247208" w:rsidRPr="00B352B5">
          <w:rPr>
            <w:rFonts w:ascii="Times New Roman" w:hAnsi="Times New Roman" w:cs="Times New Roman"/>
            <w:sz w:val="24"/>
            <w:szCs w:val="24"/>
          </w:rPr>
          <w:t>подгруппу 58.13.1</w:t>
        </w:r>
      </w:hyperlink>
      <w:r w:rsidR="00247208" w:rsidRPr="00B3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Издание газет в печатном виде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группы 58.13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Издание газет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="00247208" w:rsidRPr="00B352B5">
          <w:rPr>
            <w:rFonts w:ascii="Times New Roman" w:hAnsi="Times New Roman" w:cs="Times New Roman"/>
            <w:sz w:val="24"/>
            <w:szCs w:val="24"/>
          </w:rPr>
          <w:t>подгруппу 58.14.1</w:t>
        </w:r>
      </w:hyperlink>
      <w:r w:rsidR="00247208" w:rsidRPr="00B3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Издание журналов и периодических публикаций в печатном виде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группы 58.14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Издание журналов и периодических изданий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подкласса 58.1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Издание книг, периодических публикаций и другие виды издательской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класса 58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Деятельность издательская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; </w:t>
      </w:r>
      <w:hyperlink r:id="rId9">
        <w:r w:rsidR="00247208" w:rsidRPr="00B352B5">
          <w:rPr>
            <w:rFonts w:ascii="Times New Roman" w:hAnsi="Times New Roman" w:cs="Times New Roman"/>
            <w:sz w:val="24"/>
            <w:szCs w:val="24"/>
          </w:rPr>
          <w:t>группу 59.14</w:t>
        </w:r>
      </w:hyperlink>
      <w:r w:rsidR="00247208" w:rsidRPr="00B3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Деятельность в области демонстрации кинофильмов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подкласса 59.1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Производство кинофильмов, видеофильмов и телевизионных программ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класса 59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Производство кинофильмов, видеофильмов и телевизионных программ, издание звукозаписей и нот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раздела J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47208" w:rsidRPr="00B352B5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="00247208" w:rsidRPr="00B352B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="00247208" w:rsidRPr="00B352B5">
        <w:rPr>
          <w:rFonts w:ascii="Times New Roman" w:hAnsi="Times New Roman" w:cs="Times New Roman"/>
          <w:sz w:val="24"/>
          <w:szCs w:val="24"/>
        </w:rPr>
        <w:t xml:space="preserve"> 2;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7208" w:rsidRPr="00B352B5">
        <w:rPr>
          <w:rFonts w:ascii="Times New Roman" w:hAnsi="Times New Roman" w:cs="Times New Roman"/>
          <w:sz w:val="24"/>
          <w:szCs w:val="24"/>
        </w:rPr>
        <w:t>.</w:t>
      </w:r>
    </w:p>
    <w:p w:rsidR="00247208" w:rsidRPr="00B352B5" w:rsidRDefault="0024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7208" w:rsidRPr="00B352B5" w:rsidRDefault="0024720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52B5">
        <w:rPr>
          <w:rFonts w:ascii="Times New Roman" w:hAnsi="Times New Roman" w:cs="Times New Roman"/>
          <w:sz w:val="24"/>
          <w:szCs w:val="24"/>
        </w:rPr>
        <w:t>Статья 2</w:t>
      </w:r>
    </w:p>
    <w:p w:rsidR="00247208" w:rsidRPr="00B352B5" w:rsidRDefault="0024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7208" w:rsidRPr="00B352B5" w:rsidRDefault="0024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2B5">
        <w:rPr>
          <w:rFonts w:ascii="Times New Roman" w:hAnsi="Times New Roman" w:cs="Times New Roman"/>
          <w:sz w:val="24"/>
          <w:szCs w:val="24"/>
        </w:rPr>
        <w:t>Настоящий Закон вступает в силу после дня его официального опубликования и распространяется на правоотношения, возникшие с 1 января 2022 года.</w:t>
      </w:r>
    </w:p>
    <w:p w:rsidR="00247208" w:rsidRPr="00B352B5" w:rsidRDefault="00247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2B5" w:rsidRPr="00B352B5" w:rsidRDefault="00B352B5" w:rsidP="00B352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52B5" w:rsidRPr="00B352B5" w:rsidRDefault="00B352B5" w:rsidP="00B352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52B5">
        <w:rPr>
          <w:rFonts w:ascii="Times New Roman" w:hAnsi="Times New Roman" w:cs="Times New Roman"/>
          <w:i/>
          <w:sz w:val="24"/>
          <w:szCs w:val="24"/>
        </w:rPr>
        <w:t>Губернатор Иркутской области</w:t>
      </w:r>
    </w:p>
    <w:p w:rsidR="00B352B5" w:rsidRPr="00B352B5" w:rsidRDefault="00B352B5" w:rsidP="00B352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52B5">
        <w:rPr>
          <w:rFonts w:ascii="Times New Roman" w:hAnsi="Times New Roman" w:cs="Times New Roman"/>
          <w:i/>
          <w:sz w:val="24"/>
          <w:szCs w:val="24"/>
        </w:rPr>
        <w:t>И.И. Кобзев</w:t>
      </w:r>
    </w:p>
    <w:p w:rsidR="00B352B5" w:rsidRPr="00B352B5" w:rsidRDefault="00B352B5" w:rsidP="00B352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52B5" w:rsidRPr="00B352B5" w:rsidRDefault="00B352B5" w:rsidP="00B352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5150" w:rsidRPr="00B352B5" w:rsidRDefault="00515150">
      <w:pPr>
        <w:rPr>
          <w:rFonts w:ascii="Times New Roman" w:hAnsi="Times New Roman" w:cs="Times New Roman"/>
          <w:sz w:val="24"/>
          <w:szCs w:val="24"/>
        </w:rPr>
      </w:pPr>
    </w:p>
    <w:sectPr w:rsidR="00515150" w:rsidRPr="00B352B5" w:rsidSect="00A1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08"/>
    <w:rsid w:val="001D3C4D"/>
    <w:rsid w:val="00247208"/>
    <w:rsid w:val="00515150"/>
    <w:rsid w:val="006801F4"/>
    <w:rsid w:val="00B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2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72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472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2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472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472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F64383642DA55A7D90D0151B17F9E3D9539ED81B32BBC06EA9B839120E1585DF974F99D53F75C6894C32A7580EBC20B1D189A68D8FF12Av4u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F64383642DA55A7D90D0151B17F9E3D9539ED81B32BBC06EA9B839120E1585DF974F99D53F75C68F4C32A7580EBC20B1D189A68D8FF12Av4u0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F64383642DA55A7D90CE180D7BA3EFDC5AC4D2193FB29635FEBE6E4D5E13D09FD749CC967F7BCE8E4764F41850E571F69A85A69093F0285C0D763DvDu1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EF64383642DA55A7D90CE180D7BA3EFDC5AC4D2193FB29635FEBE6E4D5E13D09FD749CC967F7BCE8E4764F41F50E571F69A85A69093F0285C0D763DvDu1E" TargetMode="External"/><Relationship Id="rId10" Type="http://schemas.openxmlformats.org/officeDocument/2006/relationships/hyperlink" Target="consultantplus://offline/ref=4EF64383642DA55A7D90D0151B17F9E3D9539ED81B32BBC06EA9B839120E1585CD971795D53868CE8E5964F61Ev5u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F64383642DA55A7D90D0151B17F9E3D9539ED81B32BBC06EA9B839120E1585DF974F99D53F72CD8E4C32A7580EBC20B1D189A68D8FF12Av4u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Николаевна</dc:creator>
  <cp:lastModifiedBy>Зверева Елена Васильевна</cp:lastModifiedBy>
  <cp:revision>2</cp:revision>
  <cp:lastPrinted>2022-10-03T04:47:00Z</cp:lastPrinted>
  <dcterms:created xsi:type="dcterms:W3CDTF">2022-10-03T05:49:00Z</dcterms:created>
  <dcterms:modified xsi:type="dcterms:W3CDTF">2022-10-03T05:49:00Z</dcterms:modified>
</cp:coreProperties>
</file>